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EBDAC5">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韩城市芝川镇人民政府执法依据</w:t>
      </w:r>
    </w:p>
    <w:p w14:paraId="7A647067">
      <w:pPr>
        <w:rPr>
          <w:rFonts w:hint="default" w:eastAsiaTheme="minorEastAsia"/>
          <w:lang w:val="en-US" w:eastAsia="zh-CN"/>
        </w:rPr>
      </w:pPr>
    </w:p>
    <w:tbl>
      <w:tblPr>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656"/>
        <w:gridCol w:w="2190"/>
        <w:gridCol w:w="1332"/>
        <w:gridCol w:w="9903"/>
      </w:tblGrid>
      <w:tr w14:paraId="3DDD8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CAD80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0" w:name="_GoBack"/>
            <w:r>
              <w:rPr>
                <w:rFonts w:hint="eastAsia" w:ascii="宋体" w:hAnsi="宋体" w:eastAsia="宋体" w:cs="宋体"/>
                <w:i w:val="0"/>
                <w:iCs w:val="0"/>
                <w:color w:val="000000"/>
                <w:kern w:val="0"/>
                <w:sz w:val="22"/>
                <w:szCs w:val="22"/>
                <w:u w:val="none"/>
                <w:bdr w:val="none" w:color="auto" w:sz="0" w:space="0"/>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2E5DEA5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依据名称</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4A4402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制定机关</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A97F77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生效时间及修订情况</w:t>
            </w:r>
          </w:p>
        </w:tc>
      </w:tr>
      <w:tr w14:paraId="3484E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9313A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D3AAB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《殡葬管理条例》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C10AF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国务院</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07584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1997年7月21日中华人民共和国国务院令第225号发布，根据2012年11月9日《国务院关于修改和废止部分行政法规的决定》修订。</w:t>
            </w:r>
          </w:p>
        </w:tc>
      </w:tr>
      <w:tr w14:paraId="5E180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69151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65CC6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《陕西省殡葬管理办法》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D44AB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陕西省人民政府</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C490CB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2000年8月22日以陕西省人民政府令第60号发布，根据2011年2月25日陕西省人民政府《关于修改部分省政府规章的决定》第1次修订，根据2012年2月22日陕西省人民政府《关于修改部分省政府规章有关行政强制规定的决定》第2次修订。</w:t>
            </w:r>
          </w:p>
        </w:tc>
      </w:tr>
      <w:tr w14:paraId="1D3F4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60329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0F527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《中华人民共和国劳动法》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89661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全国人民代表大会常务委员会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89C54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1994年7月5日第八届全国人民代表大会常务委员会第八次会议通过，根据2009年8月27日第十一届全国人民代表大会常务委员会第十次会议《关于修改部分法律的决定》第一次修正，根据2018年12月29日第十三届全国人民代表大会常务委员会第七次会议《关于修改〈中华人民共和国劳动法〉等七部法律的决定》第二次修正。</w:t>
            </w:r>
          </w:p>
        </w:tc>
      </w:tr>
      <w:tr w14:paraId="02966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11518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28DEA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《娱乐场所管理条例》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C1659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国务院</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1116D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2006年1月29日中华人民共和国国务院令第458号公布，根据2020年11月29日《国务院关于修改和废止部分行政法规的决定》第二次修订。</w:t>
            </w:r>
          </w:p>
        </w:tc>
      </w:tr>
      <w:tr w14:paraId="57287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FBD9F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389D6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《陕西省饮用水水源保护条例》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A7FA4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80264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2002年3月28日陕西省第九届人民代表大会常务委员会第二十八次会议通过，2021年1月21日陕西省第十三届人民代表大会常务委员会第二十四次会议修订。</w:t>
            </w:r>
          </w:p>
        </w:tc>
      </w:tr>
      <w:tr w14:paraId="43FFE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2535B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415FB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《中华人民共和国固体废物污染环境防治法》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603DC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全国人民代表大会常</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BAE44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1995年10月30日第八届全国人民代表大会常务委员会第十六次会议通过，2004年12月29日第十届全国人民代表大会常务委员会第十三次会议第一次修订，根据2013年6月29日第十二届全国人民代表大会常务委员会第三次会议《关于修改〈中华人民共和国文物保护法〉等十二部法律的决定》第一次修正，根据2015年4月24日第十二届全国人民代表大会常务委员会第十四次会议《关于修改〈中华人民共和国港口法〉等七部法律的决定》第二次修正，根据2016年11月7日第十二届全国人民代表大会常务委员会第二十四次会议《关于修改〈中华人民共和国对外贸易法〉等十二部法律的决定》第三次修正，2020年4月29日第十三届全国人民代表大会常务委员会第十七次会议第二次修订。</w:t>
            </w:r>
          </w:p>
        </w:tc>
      </w:tr>
      <w:tr w14:paraId="31B15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8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0CEA5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B1907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《中华人民共和国大气污染防治法》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0D95A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全国人民代表大会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57C27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1987年9月5日第六届全国人民代表大会常务委员会第二十二次会议通过，根据1995年8月29日第八届全国人民代表大会常务委员会第十五次会议《关于修改〈中华人民共和国大气污染防治法〉的决定》第一次修正，2000年4月29日第九届全国人民代表大会常务委员会第十五次会议第一次修订，2015年8月29日第十二届全国人民代表大会常务委员会第十六次会议第二次修订根据，2018年10月26日第十三届全国人民代表大会常务委员会第六次会议《关于修改〈中华人民共和国野生动物保护法〉等十五部法律的决定》第二次修正。</w:t>
            </w:r>
          </w:p>
        </w:tc>
      </w:tr>
      <w:tr w14:paraId="7ABD7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D2DB4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D2A42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《陕西省大气污染防治条例》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07B6A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82116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2013年11月29日陕西省第十二届人民代表大会常务委员会第六次会议通过，根据2017年7月27日陕西省第十二届人民代表大会常务委员会第三十六次会议《关于修改〈陕西省大气污染防治条例〉等七部地方性法规的决定》第一次修正，根据2019年7月31日陕西省第十三届人民代表大会常务委员会第十二次会议《关于修改〈陕西省产品质量监督管理条例〉等二十七部地方性法规的决定》第二次修正，根据2023年11月30日陕西省第十四届人民代表大会常务委员会第六次会议《关于修改〈陕西省专利条例〉等六部地方性法规的决定》第三次修正。</w:t>
            </w:r>
          </w:p>
        </w:tc>
      </w:tr>
      <w:tr w14:paraId="37ECD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96F21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C9154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《陕西省城市市容环境卫生条例》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E8976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99800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2005年1月7日陕西省第十届人民代表大会常务委员会第十六次会议通过，2010年5月27日陕西省第十一届人民代表大会常务委员会第十四次会议修正。</w:t>
            </w:r>
          </w:p>
        </w:tc>
      </w:tr>
      <w:tr w14:paraId="644B2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B77D6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A1741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《陕西省爱国卫生管理条例》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189F6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ECA67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1998年6月26日陕西省第九届人民代表大会常务委员会第三次会议通过，2003年5月29日陕西省第十届人民代表大会常务委员会第四次会议修正，2010年3月26日陕西省第十一届人民代表大会常务委员会第十三次会议第二次修正，根据2015年5月28日陕西省第十二届人民代表大会常务委员会第十九次会议《陕西省人民代表大会常务委员会关于修改&lt;陕西省社会治安综合治理条例&gt;等十五部地方性法规的决定》第三次修正。</w:t>
            </w:r>
          </w:p>
        </w:tc>
      </w:tr>
      <w:tr w14:paraId="2309C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38528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1DCBE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《陕西省食品小作坊小餐饮及摊贩管理条例》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2DFF20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陕西省第人民代表大会常务委员会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71FA1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2015年7月30日陕西省第十二届人民代表大会常务委员会第二十一次会议通过，根据2019年7月31日陕西省第十三届人民代表大会常务委员会第十二次会议《关于修改&lt;陕西省产品质量监督管理条例&gt;等二十七部地方性法规的决定》修正。</w:t>
            </w:r>
          </w:p>
        </w:tc>
      </w:tr>
      <w:tr w14:paraId="7D8EB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B56FA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94C04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《中华人民共和国城乡规划法》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DEA7C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全国人民代表大会常务委员会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245198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2007年10月28日第十届全国人民代表大会常务委员会第三十次会议通过，根据2015年4月24日第十二届全国人民代表大会常务委员会第十四次会议《关于修改&lt;中华人民共和国港口法&gt;等七部法律的决定》第一次修正，根据2019年4月23日第十三届全国人民代表大会常务委员会第十次会议《关于修改&lt;中华人民共和国建筑法&gt;等八部法律的决定》第二次修正。</w:t>
            </w:r>
          </w:p>
        </w:tc>
      </w:tr>
      <w:tr w14:paraId="37F7D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9A370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5205C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《陕西省城市公共空间管理条例》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3A5DD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F9D10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2013年9月26日陕西省第十二届人民代表大会常委会第五次会议通过。</w:t>
            </w:r>
          </w:p>
        </w:tc>
      </w:tr>
      <w:tr w14:paraId="28555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75112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2A5BB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《陕西省燃气管理条例》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FAABE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C3AE5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2007年7月28日陕西省第十届人民代表大会常务委员会第三十二次会议通过，根据2015年5月28日陕西省第十二届人民代表大会常务委员会第十九次会议《陕西省人民代表大会常务委员会关于修改&lt;陕西省社会治安综合治理条例&gt;等十五部地方性法规的决定》修正。</w:t>
            </w:r>
          </w:p>
        </w:tc>
      </w:tr>
      <w:tr w14:paraId="10DBA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0C628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2CF44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《陕西省物业服务管理条例》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C2D90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7998E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2000年9月23日陕西省第九届人民代表大会常务委员会第十八次会议通过,根据2004年8月3日陕西省第十届人民代表大会常务委员会第十二次会议《关于修改&lt;陕西省实施《中华人民共和国义务教育法》办法&gt;等三十部地方性法规的决定》修正,2008年12月12日陕西省第十一届人民代表大会常务委员会第五次会议第一次修订,2021年5月27日陕西省第十三届人民代表大会常务委员会第二十六次会议第二次修订。</w:t>
            </w:r>
          </w:p>
        </w:tc>
      </w:tr>
      <w:tr w14:paraId="4DE77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27C44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0FBB8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《住宅室内装饰装修管理办法》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B6D8A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中华人民共和国建设部</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CEA9F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2002年3月5日建设部令第110号发布，2011年1月26日建设部令第9号修改。</w:t>
            </w:r>
          </w:p>
        </w:tc>
      </w:tr>
      <w:tr w14:paraId="023CC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3A67E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BE533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《陕西省乡村规划建设条例》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E6641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28625B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2005年12月3日陕西省第十届人民代表大会常务委员会第二十二次会议通过,2009年3月26日陕西省第十一届人民代表大会常务委员会第七次会议修正,2010年5月27日陕西省第十一届人民代表大会常务委员会第十四次会议第二次修正,2012年1月6日陕西省第十一届人民代表大会常务委员会第二十七次会议第三次修正。</w:t>
            </w:r>
          </w:p>
        </w:tc>
      </w:tr>
      <w:tr w14:paraId="55A97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191ED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110C6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《历史文化名城名镇名村保护条例》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31DFF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国务院</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934FD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2008年4月22日国务院第524号令发布，2017年10月7日国务院令第687号修正。</w:t>
            </w:r>
          </w:p>
        </w:tc>
      </w:tr>
      <w:tr w14:paraId="63117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F6A5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5F19D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《水库大坝安全管理条例》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0F6A7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国务院</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F8497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1991年3月22日中华人民共和国国务院令第77号发布，根据2011年1月8日《国务院关于废止和修改部分行政法规的决定》第一次修订，根据2018年3月19日《国务院关于修改和废止部分行政法规的决定》第二次修订。</w:t>
            </w:r>
          </w:p>
        </w:tc>
      </w:tr>
      <w:tr w14:paraId="4B5B5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A631A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7E81A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《陕西省实施（中华人民共和国水法）办法》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2A3584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FF1F1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2006年8月4日陕西省第十届人民代表大会常务委员会第二十六次会议通过，2012年7月12日陕西省第十一届人民代表大会常务委员会第三十次会议修正根据，2014年11月27日陕西省第十二届人民代表大会常务委员会第十四次会议《陕西省人民代表大会常务委员会关于修改〈陕西省县乡两级人民代表大会代表选举实施细则〉等十七部地方性法规的决定》第二次修正，根据2018年5月31日陕西省第十三届人民代表大会常务委员会第三次会议关于修改《陕西省实施〈中华人民共和国环境影响评价法〉办法》等十一部地方性法规的决定第三次修正，根据2023年11月30日陕西省第十四届人民代表大会常务委员会第六次会议关于修改《陕西省专利条例》等六部地方性法规的决定第四次修正。</w:t>
            </w:r>
          </w:p>
        </w:tc>
      </w:tr>
      <w:tr w14:paraId="05A08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0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878DD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0AAE9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《中华人民共和国土地管理法》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E92FB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全国人民代表大会常务委员会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1C379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1986年6月25日第六届全国人民代表大会常务委员会第十六次会议通过，根据1988年12月29日第七届全国人民代表大会常务委员会第五次会议《关于修改〈中华人民共和国土地管理法〉的决定》第一次修正，1998年8月29日第九届全国人民代表大会常务委员会第四次会议修订，根据2004年8月28日第十届全国人民代表大会常务委员会第十一次会议《关于修改〈中华人民共和国土地管理法〉的决定》第二次修正，根据2019年8月26日第十三届全国人民代表大会常务委员会第十二次会议《关于修改〈中华人民共和国土地管理法〉、〈中华人民共和国城市房地产管理法〉的决定》第三次修正。</w:t>
            </w:r>
          </w:p>
        </w:tc>
      </w:tr>
      <w:tr w14:paraId="5E295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9B018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3DDD4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《家电维修服务业管理办法》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A31B6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商务部</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79BE6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2012年3月9日商务部第61次部务会议审议通过，2012年6月9日中华人民共和国商务部令2012年第7号公布。该《办法》共16条，自2012年8月1日起施行。</w:t>
            </w:r>
          </w:p>
        </w:tc>
      </w:tr>
      <w:tr w14:paraId="3F0E6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D69EB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2FFE57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《美容美发业管理暂行办法》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176EE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商务部</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0E1FB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2004年9月23日经中华人民共和国商务部第11次部务会议审议通过，自2005年1月1日起施行。</w:t>
            </w:r>
          </w:p>
        </w:tc>
      </w:tr>
      <w:tr w14:paraId="6E4B5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DBF02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152EC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《互联网上网服务营业场所管理条例》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04BEA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国务院</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2EFD94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2002年9月29日中华人民共和国国务院令第363号公布，根据2011年1月8日《国务院关于废止和修改部分行政法规的决定》第一次修订，根据2016年2月6日《国务院关于修改部分行政法规的决定》第二次修订，根据2019年3月24日《国务院关于修改部分行政法规的决定》第三次修订，根据2022年3月29日《国务院关于修改和废止部分行政法规的决定》第四次修订。</w:t>
            </w:r>
          </w:p>
        </w:tc>
      </w:tr>
      <w:tr w14:paraId="6CCD2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0BD8E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5014F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《娱乐场所管理条例》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9E992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国务院</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1B6F3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2006年1月29日中华人民共和国国务院令第458号公布根据2016年2月6日《国务院关于修改部分行政法规的决定》第一次修订，根据2020年11月29日《国务院关于修改和废止部分行政法规的决定》第二次修订。</w:t>
            </w:r>
          </w:p>
        </w:tc>
      </w:tr>
      <w:tr w14:paraId="6726F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75DDE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392CF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《娱乐场所管理办法》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229C7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文化和旅游部</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28D05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2013年由文化和旅游部出台，2017年文化部第57号令对其部分条款进行了修订。</w:t>
            </w:r>
          </w:p>
        </w:tc>
      </w:tr>
      <w:tr w14:paraId="57F6C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4498C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A6995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《营业性演出管理条例》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98251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国务院</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F3752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2005年7月7日中华人民共和国国务院令第439号公布根据2008年7月22日《国务院关于修改〈营业性演出管理条例〉的决定》第一次修订，根据2013年7月18日《国务院关于废止和修改部分行政法规的决定》第二次修订，根据2016年2月6日《国务院关于修改部分行政法规的决定》第三次修订，根据2020年11月29日《国务院关于修改和废止部分行政法规的决定》第四次修订。</w:t>
            </w:r>
          </w:p>
        </w:tc>
      </w:tr>
      <w:tr w14:paraId="40425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14CD2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CADCA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《营业性演出管理条例实施细则》</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27AF3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文化和旅游部</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7565B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根据《营业性演出管理条例》制定的实施细则，自2009年10月1日起施行。</w:t>
            </w:r>
          </w:p>
        </w:tc>
      </w:tr>
      <w:tr w14:paraId="64C61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54FFA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4E76F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《陕西省文化市场管理条例》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0CBC5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991D7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1994年9月5日陕西省第八届人民代表大会常务委员会第八次会议通过，1997年8月2日陕西省第八届人民代表大会常务委员会第二十八次会议修正，2004年8月3日陕西省第十届人民代表大会常务委员会第十二次会议第二次修正。</w:t>
            </w:r>
          </w:p>
        </w:tc>
      </w:tr>
      <w:tr w14:paraId="0483B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9B6CF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10F4FE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《陕西省实施&lt;中华人民共和国预防未成年人犯罪法&gt;办法》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2F15A0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287890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2005年6月2日经陕西省第十届人民代表大会常务委员会第十九次会议通过，自2005年9月1日起施行。</w:t>
            </w:r>
          </w:p>
        </w:tc>
      </w:tr>
      <w:tr w14:paraId="4F8C1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935DA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D2064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《陕西省爱国卫生条例》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3EF53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9967B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1998年6月26日陕西省第九届人民代表大会常务委员会第三次会议通过，2003年5月29日陕西省第十届人民代表大会常务委员会第四次会议修正，2010年3月26日陕西省第十一届人民代表大会常务委员会第十三次会议第二次修正，根据2015年5月28日陕西省第十二届人民代表大会常务委员会第十九次会议《陕西省人民代表大会常务委员会关于修改&lt;陕西省社会治安综合治理条例&gt;等十五部地方性法规的决定》第三次修正。</w:t>
            </w:r>
          </w:p>
        </w:tc>
      </w:tr>
      <w:tr w14:paraId="33A4B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26933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286D7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《烟花爆竹经营许可实施办法》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FE984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国家安全生产监督管理总局</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C8A19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2013年9月16日国家安全生产监督管理总局局长办公会议审议通过,2013年10月16日国家安全生产监督管理总局令第65号公布,自2013年12月1日起施行。</w:t>
            </w:r>
          </w:p>
        </w:tc>
      </w:tr>
      <w:tr w14:paraId="2ED37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5E3EF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07BD6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《中华人民共和国森林法》</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94C87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全国人民代表大会常务委员会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6E8E3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1984年9月20日第六届全国人民代表大会常务委员会第七次会议通过，根据1998年4月29日第九届全国人民代表大会常务委员会第二次会议《关于修改〈中华人民共和国森林法〉的决定》第一次修正，根据2009年8月27日第十一届全国人民代表大会常务委员会第十次会议《关于修改部分法律的决定》第二次修正，2019年12月28日第十三届全国人民代表大会常务委员会第十五次会议修订。</w:t>
            </w:r>
          </w:p>
        </w:tc>
      </w:tr>
      <w:tr w14:paraId="60600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6AE87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293729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《中华人民共和国森林法实施条例》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099C63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国务院</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559235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2000年1月29日中华人民共和国国务院令第278号发布，根据2011年1月8日《国务院关于废止和修改部分行政法规的决定》第一次修订，根据2016年2月6日《国务院关于修改部分行政法规的决定》第二次修订，根据2018年3月19日《国务院关于修改和废止部分行政法规的决定》第三次修订。</w:t>
            </w:r>
          </w:p>
        </w:tc>
      </w:tr>
      <w:tr w14:paraId="26CAC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37CD0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6AE21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《森林防火条例》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31764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国务院</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B6318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1988年1月16日国务院公布2008年11月19日国务院第36次常务会议修订，通过2008年12月1日中华人民共和国国务院令第541号公布，自2009年1月1日起施行。</w:t>
            </w:r>
          </w:p>
        </w:tc>
      </w:tr>
      <w:tr w14:paraId="22673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61602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52D3E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《陕西省封山禁牧条例》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7EA5FF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陕西省人民代表大会</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常务委员会</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A2AF4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2007年11月24日陕西省第十届人民代表大会常务委员会第三十四次会议通过，2019年9月27日陕西省第十三届人民代表大会常务委员会第十三次会议修订。</w:t>
            </w:r>
          </w:p>
        </w:tc>
      </w:tr>
      <w:tr w14:paraId="6F9A7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98123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6C8BB7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《中华人民共和国测量标志保护条例》</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34D02F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国务院</w:t>
            </w:r>
          </w:p>
        </w:tc>
        <w:tc>
          <w:tcPr>
            <w:tcW w:w="0" w:type="auto"/>
            <w:tcBorders>
              <w:top w:val="single" w:color="000000" w:sz="4" w:space="0"/>
              <w:left w:val="single" w:color="000000" w:sz="4" w:space="0"/>
              <w:bottom w:val="single" w:color="000000" w:sz="4" w:space="0"/>
              <w:right w:val="single" w:color="000000" w:sz="4" w:space="0"/>
            </w:tcBorders>
            <w:shd w:val="clear"/>
            <w:vAlign w:val="center"/>
          </w:tcPr>
          <w:p w14:paraId="498690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1996年9月4日中华人民共和国国务院令第203号发布，根据2011年1月8日《国务院关于废止和修改部分行政法规的决定》修订。</w:t>
            </w:r>
          </w:p>
        </w:tc>
      </w:tr>
      <w:bookmarkEnd w:id="0"/>
    </w:tbl>
    <w:p w14:paraId="74BFC1F6">
      <w:pPr>
        <w:rPr>
          <w:rFonts w:hint="default" w:eastAsiaTheme="minorEastAsia"/>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7C4FAA"/>
    <w:rsid w:val="0F503C2D"/>
    <w:rsid w:val="0F544D4B"/>
    <w:rsid w:val="13B16E86"/>
    <w:rsid w:val="18474661"/>
    <w:rsid w:val="3F7C4FAA"/>
    <w:rsid w:val="6D062D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9</Words>
  <Characters>9</Characters>
  <Lines>0</Lines>
  <Paragraphs>0</Paragraphs>
  <TotalTime>85</TotalTime>
  <ScaleCrop>false</ScaleCrop>
  <LinksUpToDate>false</LinksUpToDate>
  <CharactersWithSpaces>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2025-08-25T08:36:00Z</dcterms:created>
  <dc:creator>蓝色天空</dc:creator>
  <cp:lastModifiedBy>Administrator</cp:lastModifiedBy>
  <dcterms:modified xsi:type="dcterms:W3CDTF">2025-08-25T09:38:42Z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E903B061306147049FD2DAA61E1DFBB3_11</vt:lpwstr>
  </property>
  <property fmtid="{D5CDD505-2E9C-101B-9397-08002B2CF9AE}" pid="4" name="KSOTemplateDocerSaveRecord">
    <vt:lpwstr>eyJoZGlkIjoiMDNiMTFhM2YwNTE0NDU0ZWIyZjlhOWZlNDM5MDBmMzgifQ==</vt:lpwstr>
  </property>
</Properties>
</file>